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4A1754" w:rsidRP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</w:p>
    <w:p w:rsidR="004A1754" w:rsidRP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 </w:t>
      </w:r>
      <w:r w:rsidR="000726C7">
        <w:rPr>
          <w:rFonts w:ascii="Times New Roman" w:eastAsia="Calibri" w:hAnsi="Times New Roman" w:cs="Times New Roman"/>
          <w:sz w:val="24"/>
          <w:szCs w:val="24"/>
          <w:lang w:eastAsia="ru-RU"/>
        </w:rPr>
        <w:t>досудебного урегулирования налоговых споров</w:t>
      </w:r>
      <w:r w:rsidR="000726C7"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Межрегиональной инспекции Федеральной налоговой службы по Дальневосточному федеральному округу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0726C7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Pr="000726C7">
        <w:rPr>
          <w:rFonts w:ascii="Times New Roman" w:eastAsia="Calibri" w:hAnsi="Times New Roman" w:cs="Times New Roman"/>
          <w:sz w:val="24"/>
          <w:szCs w:val="24"/>
          <w:lang w:eastAsia="ru-RU"/>
        </w:rPr>
        <w:t>отдела</w:t>
      </w:r>
      <w:r w:rsidR="00F2505B" w:rsidRPr="00072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726C7" w:rsidRPr="000726C7">
        <w:rPr>
          <w:rFonts w:ascii="Times New Roman" w:eastAsia="Calibri" w:hAnsi="Times New Roman" w:cs="Times New Roman"/>
          <w:sz w:val="24"/>
          <w:szCs w:val="24"/>
          <w:lang w:eastAsia="ru-RU"/>
        </w:rPr>
        <w:t>досудебного урегулирования налоговых споров</w:t>
      </w:r>
      <w:r w:rsidRPr="00072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Межрегиональной инспекции Федеральной налоговой службы</w:t>
      </w:r>
      <w:proofErr w:type="gramEnd"/>
      <w:r w:rsidRPr="00072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Дальневосточному федеральному округу относится к ведущей группе должностей гражданской службы категории "специалисты".</w:t>
      </w:r>
    </w:p>
    <w:p w:rsidR="004A1754" w:rsidRPr="000726C7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26C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0726C7">
        <w:rPr>
          <w:rFonts w:ascii="Times New Roman" w:eastAsia="Calibri" w:hAnsi="Times New Roman" w:cs="Times New Roman"/>
          <w:sz w:val="24"/>
          <w:szCs w:val="24"/>
        </w:rPr>
        <w:t>11-3-3-020</w:t>
      </w:r>
      <w:r w:rsidRPr="000726C7">
        <w:rPr>
          <w:rFonts w:ascii="Times New Roman" w:hAnsi="Times New Roman" w:cs="Times New Roman"/>
          <w:sz w:val="24"/>
          <w:szCs w:val="24"/>
        </w:rPr>
        <w:t>.</w:t>
      </w:r>
    </w:p>
    <w:p w:rsidR="000726C7" w:rsidRPr="000726C7" w:rsidRDefault="000726C7" w:rsidP="000726C7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6C7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главного государственного налогового инспектора: Регулирование налоговой деятельности. </w:t>
      </w:r>
    </w:p>
    <w:p w:rsidR="000726C7" w:rsidRPr="000726C7" w:rsidRDefault="000726C7" w:rsidP="000726C7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6C7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главного государственного налогового инспектора: Досудебное урегулирование налоговых споров.</w:t>
      </w:r>
    </w:p>
    <w:p w:rsidR="000726C7" w:rsidRPr="000726C7" w:rsidRDefault="000726C7" w:rsidP="000726C7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6C7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главного государственного налогового инспектора осуществляется приказом начальника Межрегиональной инспекции Федеральной налоговой службы по Дальневосточному федеральному округу.</w:t>
      </w:r>
    </w:p>
    <w:p w:rsidR="000726C7" w:rsidRPr="000726C7" w:rsidRDefault="000726C7" w:rsidP="000726C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6C7">
        <w:rPr>
          <w:rFonts w:ascii="Times New Roman" w:hAnsi="Times New Roman" w:cs="Times New Roman"/>
          <w:sz w:val="24"/>
          <w:szCs w:val="24"/>
        </w:rPr>
        <w:t>5. Главный государственный налоговый инспектор непосредственно подчиняется начальнику отдела досудебного урегулирования налоговых споров, функционально – заместителю начальника отдела по соответствующим направлениям деятельности.</w:t>
      </w:r>
    </w:p>
    <w:p w:rsidR="00BA008B" w:rsidRPr="00BA008B" w:rsidRDefault="00BA008B" w:rsidP="00BA008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 Квалификационные требования для замещения должности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гражданской службы 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A008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2505B" w:rsidRDefault="00F2505B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специальности. 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1) знание Конституции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2) федеральных конституционных законов;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3) федеральных законов;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4) указов Президента Российской Федерации и постановлений Правительства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6) основ управления и организации труда, процесса прохождения гражданской службы;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7) норм делового общения;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8) форм и методов работы с применением автоматизированных средств управления;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9) служебного распорядка инспекции;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10) порядка работы со служебной информацией;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11) основ делопроизводства;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12) правил охраны труда и противопожарной безопасности;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13) аппаратного и программного обеспечения;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lastRenderedPageBreak/>
        <w:t xml:space="preserve">14) возможностей и особенностей </w:t>
      </w:r>
      <w:proofErr w:type="gramStart"/>
      <w:r w:rsidRPr="0007538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7538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15) общих вопросов в области обеспечения информационной безопасности.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  <w:r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0726C7" w:rsidRPr="000726C7" w:rsidRDefault="000726C7" w:rsidP="000726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6C7">
        <w:rPr>
          <w:rFonts w:ascii="Times New Roman" w:eastAsia="Calibri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726C7" w:rsidRPr="000726C7" w:rsidRDefault="000726C7" w:rsidP="000726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6C7">
        <w:rPr>
          <w:rFonts w:ascii="Times New Roman" w:eastAsia="Calibri" w:hAnsi="Times New Roman" w:cs="Times New Roman"/>
          <w:sz w:val="24"/>
          <w:szCs w:val="24"/>
        </w:rPr>
        <w:t>1) Налоговый кодекс Российской Федерации;</w:t>
      </w:r>
    </w:p>
    <w:p w:rsidR="000726C7" w:rsidRPr="000726C7" w:rsidRDefault="000726C7" w:rsidP="000726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6C7">
        <w:rPr>
          <w:rFonts w:ascii="Times New Roman" w:eastAsia="Calibri" w:hAnsi="Times New Roman" w:cs="Times New Roman"/>
          <w:sz w:val="24"/>
          <w:szCs w:val="24"/>
        </w:rPr>
        <w:t xml:space="preserve">2) Кодекс Российской Федерации об административных правонарушениях; </w:t>
      </w:r>
    </w:p>
    <w:p w:rsidR="000726C7" w:rsidRPr="000726C7" w:rsidRDefault="000726C7" w:rsidP="000726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6C7">
        <w:rPr>
          <w:rFonts w:ascii="Times New Roman" w:eastAsia="Calibri" w:hAnsi="Times New Roman" w:cs="Times New Roman"/>
          <w:sz w:val="24"/>
          <w:szCs w:val="24"/>
        </w:rPr>
        <w:t xml:space="preserve">3) Федеральный закон от 08.08.2001 №129-ФЗ «О государственной регистрации юридических лиц и индивидуальных предпринимателей»; </w:t>
      </w:r>
    </w:p>
    <w:p w:rsidR="000726C7" w:rsidRPr="000726C7" w:rsidRDefault="000726C7" w:rsidP="000726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6C7">
        <w:rPr>
          <w:rFonts w:ascii="Times New Roman" w:eastAsia="Calibri" w:hAnsi="Times New Roman" w:cs="Times New Roman"/>
          <w:sz w:val="24"/>
          <w:szCs w:val="24"/>
        </w:rPr>
        <w:t xml:space="preserve">4) Федеральный закон от 02.05.2006 №59-ФЗ «О порядке рассмотрения обращения граждан Российской Федерации»; </w:t>
      </w:r>
    </w:p>
    <w:p w:rsidR="000726C7" w:rsidRPr="000726C7" w:rsidRDefault="000726C7" w:rsidP="000726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6C7">
        <w:rPr>
          <w:rFonts w:ascii="Times New Roman" w:eastAsia="Calibri" w:hAnsi="Times New Roman" w:cs="Times New Roman"/>
          <w:sz w:val="24"/>
          <w:szCs w:val="24"/>
        </w:rPr>
        <w:t>5) Федеральный закон от 27.07.2010 №210-ФЗ «Об организации предоставления государственных и муниципальных услуг»;</w:t>
      </w:r>
    </w:p>
    <w:p w:rsidR="00F2505B" w:rsidRDefault="000726C7" w:rsidP="000726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26C7">
        <w:rPr>
          <w:rFonts w:ascii="Times New Roman" w:eastAsia="Calibri" w:hAnsi="Times New Roman" w:cs="Times New Roman"/>
          <w:sz w:val="24"/>
          <w:szCs w:val="24"/>
        </w:rPr>
        <w:t>6) Постановление 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0726C7">
        <w:rPr>
          <w:rFonts w:ascii="Times New Roman" w:eastAsia="Calibri" w:hAnsi="Times New Roman" w:cs="Times New Roman"/>
          <w:sz w:val="24"/>
          <w:szCs w:val="24"/>
        </w:rPr>
        <w:t>Росатом</w:t>
      </w:r>
      <w:proofErr w:type="spellEnd"/>
      <w:r w:rsidRPr="000726C7">
        <w:rPr>
          <w:rFonts w:ascii="Times New Roman" w:eastAsia="Calibri" w:hAnsi="Times New Roman" w:cs="Times New Roman"/>
          <w:sz w:val="24"/>
          <w:szCs w:val="24"/>
        </w:rPr>
        <w:t>» и ее должностных лиц».</w:t>
      </w:r>
    </w:p>
    <w:p w:rsidR="004A1754" w:rsidRDefault="00985DC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ECD" w:rsidRPr="000726C7" w:rsidRDefault="00065ECD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 Иные профессиональные знания: </w:t>
      </w:r>
    </w:p>
    <w:p w:rsidR="000726C7" w:rsidRPr="000726C7" w:rsidRDefault="000726C7" w:rsidP="000726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1) - основы экономики, финансов и кредита, бухгалтерского и налогового учета;</w:t>
      </w:r>
    </w:p>
    <w:p w:rsidR="000726C7" w:rsidRPr="000726C7" w:rsidRDefault="000726C7" w:rsidP="000726C7">
      <w:pPr>
        <w:widowControl w:val="0"/>
        <w:spacing w:after="0" w:line="3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2) основы налогового контроля, порядок проведения контрольных мероприятий;</w:t>
      </w: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порядок и сроки рассмотрения материалов налогового (иных форм) контроля;</w:t>
      </w: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принципы и основные направления досудебного урегулирования налоговых споров; </w:t>
      </w: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порядок рассмотрения налоговых споров в досудебном и судебном порядке; </w:t>
      </w: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передовой отечественный и зарубежный опыт в сфере досудебного урегулирования налоговых споров; </w:t>
      </w: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7) судебная практика в области разрешения налоговых споров, а также споров по вопросам государственной регистрации.</w:t>
      </w: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6.5. Наличие функциональных знаний:</w:t>
      </w: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знание рекомендаций и регламентов ФНС России по организации работы досудебного урегулирования налоговых споров, а также порядка делопроизводства в Межрегиональной инспекции Федеральной налоговой службы по Дальневосточному федеральному округу;</w:t>
      </w: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коммуникативные умения; умение управлять изменениями.</w:t>
      </w: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6.7. Наличие профессиональных умений: умение анализировать нормативные правовые и подзаконные акты, судебную практику по вопросам, входящим в предмет налоговых и иных споров с налогоплательщиками; умение использовать при подготовке документов и служебной переписке деловой стиль письма; навыки работы с информационными ресурсами в сфере досудебного урегулирования налоговых споров.</w:t>
      </w:r>
    </w:p>
    <w:p w:rsidR="000726C7" w:rsidRPr="000726C7" w:rsidRDefault="000726C7" w:rsidP="000726C7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6.8. Наличие функциональных умений: 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D60F3E" w:rsidRDefault="00D60F3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60F3E" w:rsidRDefault="00D60F3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</w:t>
      </w:r>
      <w:r w:rsidRPr="003670BA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3670BA" w:rsidRPr="003670B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670B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3670B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3670B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670B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670B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3670BA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0726C7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670B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25.12.2008 № 273-ФЗ «О противодействии коррупции».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подготовку, представление на рассмотрение и согласование начальнику отдела проектов документов и других материалов по вопросам, входящим в компетенцию отдела.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считает, что его права нарушены;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0726C7" w:rsidRPr="000726C7" w:rsidRDefault="008A51D2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726C7"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Межрегиональной инспекцией Федеральной налоговой службы по Дальневосточному федеральному округу;</w:t>
      </w:r>
    </w:p>
    <w:p w:rsidR="000726C7" w:rsidRPr="000726C7" w:rsidRDefault="008A51D2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726C7"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Межрегиональной инспекцией Федеральной налоговой службы по Дальневосточному федеральному округу;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заключения по жалобам (обращениям) на акты ненормативного характера, действие (бездействие) 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уровня.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подготовку информаций в Федеральную налоговую службу;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информацию на запросы органов прокуратуры и иных государственных органов;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ответы (информацию) на запросы отделов Межрегиональной инспекции Федеральной налоговой службы по Дальневосточному федеральному округу, а также 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участие (при необходимости) в рассмотрении исков в арбитражных судах и судах общей юрисдикции;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анализ и мониторинг судебной практики по проблемным вопросам;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анализа;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ведение в установленном порядке информационного ресурса «Журнал учета работы по досудебному урегулированию»;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порученных вопросов 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к отчету 3-НС;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контроль полноты и своевременности формирования управлениями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районного деления, инспекций Федеральной налоговой службы межрайонного уровня информационного ресурса «Журнал учета работы по досудебному урегулированию» (на местном уровне);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контроль исполнения нижестоящими налоговыми органами указаний и поручений Межрегиональной инспекции Федеральной налоговой службы по Дальневосточному федеральному округу по вопросам досудебного урегулирования налоговых споров;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в пределах компетенции отдела координацию рассмотрения управлениями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 письменных возражений на акты налоговых проверок; 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в проведении семинаров, подготовке обзоров;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в установленном порядке делопроизводство и хранение документов отдела,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правила техники безопасности в отделе;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требования по защите информации при работе с документами, содержащими служебную информацию ограниченного распространения;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операции технологического процесса (согласно утвержденному перечню операций) по кодам: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115.01.01.00.0010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115.01.01.00.0030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</w:t>
      </w:r>
      <w:proofErr w:type="spellStart"/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spellEnd"/>
      <w:proofErr w:type="gramEnd"/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«Узнать о жалобе»;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115.01.01.00.0040 «Формирование информационного ресурса «Налоговые споры»;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115.01.01.00.0050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«Обработка и передача данных для размещения в </w:t>
      </w:r>
      <w:proofErr w:type="spellStart"/>
      <w:proofErr w:type="gramStart"/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интернет-сервисе</w:t>
      </w:r>
      <w:proofErr w:type="spellEnd"/>
      <w:proofErr w:type="gramEnd"/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«Решения по жалобам».</w:t>
      </w:r>
    </w:p>
    <w:p w:rsidR="000726C7" w:rsidRPr="000726C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служебной необходимости в период временного отсутствия исполнять обязанности государственного налогового инспектора, другого старшего государственного налогового инспектора (в соответствии с поручением начальника отдела);</w:t>
      </w:r>
    </w:p>
    <w:p w:rsidR="00B358F7" w:rsidRDefault="000726C7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3670BA" w:rsidRPr="000726C7" w:rsidRDefault="003670BA" w:rsidP="000726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отдельные поручения руководства инспекции в рамках задач, стоящих перед отделом.</w:t>
      </w:r>
    </w:p>
    <w:p w:rsidR="003670BA" w:rsidRPr="000726C7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внутреннего трудового распорядка.</w:t>
      </w:r>
    </w:p>
    <w:p w:rsidR="003670BA" w:rsidRPr="000726C7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ведение в установленном порядке делопроизводства и хранения документов отдела. </w:t>
      </w:r>
    </w:p>
    <w:p w:rsidR="00C32CDA" w:rsidRPr="000726C7" w:rsidRDefault="00C32CDA" w:rsidP="00C32CDA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726C7">
        <w:rPr>
          <w:rFonts w:ascii="Times New Roman" w:eastAsia="Calibri" w:hAnsi="Times New Roman" w:cs="Times New Roman"/>
          <w:sz w:val="24"/>
          <w:szCs w:val="24"/>
        </w:rPr>
        <w:t>осуществлять мероприятия по мобилизационной подготовке, гражданской обороне</w:t>
      </w:r>
      <w:r w:rsidR="000726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726C7">
        <w:rPr>
          <w:rFonts w:ascii="Times New Roman" w:eastAsia="Calibri" w:hAnsi="Times New Roman" w:cs="Times New Roman"/>
          <w:sz w:val="24"/>
          <w:szCs w:val="24"/>
        </w:rPr>
        <w:t>инспекции.</w:t>
      </w:r>
    </w:p>
    <w:p w:rsidR="003670BA" w:rsidRPr="000726C7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4A1754" w:rsidRDefault="004A1754" w:rsidP="004A175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отдел, инспекцию по вопросам, относящимся к его ведению.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докладывать начальнику отдела обо всех выявленных недостатках в пределах своей компетенции.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пенсионное обеспечение с учетом стажа государственной службы.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3670BA" w:rsidRPr="001B0974" w:rsidRDefault="003670BA" w:rsidP="00D60F3E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-   получать в установленном порядке информацию и материалы, необходимые для исполнения </w:t>
      </w: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обязанностей (в том числе доступ к Федеральным информационным ресурсам и сервисам).</w:t>
      </w:r>
    </w:p>
    <w:p w:rsidR="003670BA" w:rsidRPr="001B0974" w:rsidRDefault="003670BA" w:rsidP="00D60F3E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4A1754" w:rsidRPr="001B097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 xml:space="preserve">10. </w:t>
      </w:r>
      <w:r w:rsidR="003670BA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 w:rsidRPr="001B0974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IV. Перечень вопросов, по которым </w:t>
      </w:r>
      <w:r w:rsidR="003670BA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самостоятельно принимать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управленческие и иные решения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определенным настоящим должностным регламентом;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в пределах функциональной компетенции отдела;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в согласовании, приеме документов, оформленных ненадлежащим образом;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начальника отдела для принятия им соответствующего решения;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4A1754" w:rsidRDefault="00E20242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A175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V. Перечень вопросов, по которым </w:t>
      </w:r>
      <w:r w:rsidR="001B0974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участвовать при подготовке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нормативных правовых актов и (или)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B0974" w:rsidRPr="001B0974" w:rsidRDefault="001B0974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справок и актов проверок;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VI. Сроки и процедуры подготовки, рассмотрения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принятия данных решений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B097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1B097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3" w:history="1">
        <w:r w:rsidRPr="001B097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 гражданам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организациям в соответствии с административным регламентом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Федеральной налоговой службы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1B097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8</w:t>
      </w:r>
      <w:r w:rsidRPr="001B0974">
        <w:rPr>
          <w:rFonts w:ascii="Times New Roman" w:hAnsi="Times New Roman" w:cs="Times New Roman"/>
          <w:sz w:val="24"/>
          <w:szCs w:val="24"/>
        </w:rPr>
        <w:t xml:space="preserve">. </w:t>
      </w:r>
      <w:r w:rsidR="001B0974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>
        <w:rPr>
          <w:rFonts w:ascii="Times New Roman" w:hAnsi="Times New Roman" w:cs="Times New Roman"/>
          <w:sz w:val="24"/>
          <w:szCs w:val="24"/>
        </w:rPr>
        <w:t>г</w:t>
      </w:r>
      <w:r w:rsidR="001B0974" w:rsidRPr="001B0974">
        <w:rPr>
          <w:rFonts w:ascii="Times New Roman" w:hAnsi="Times New Roman" w:cs="Times New Roman"/>
          <w:sz w:val="24"/>
          <w:szCs w:val="24"/>
        </w:rPr>
        <w:t>осударственны</w:t>
      </w:r>
      <w:r w:rsidR="001B0974">
        <w:rPr>
          <w:rFonts w:ascii="Times New Roman" w:hAnsi="Times New Roman" w:cs="Times New Roman"/>
          <w:sz w:val="24"/>
          <w:szCs w:val="24"/>
        </w:rPr>
        <w:t>х</w:t>
      </w:r>
      <w:r w:rsidR="001B0974" w:rsidRPr="001B0974">
        <w:rPr>
          <w:rFonts w:ascii="Times New Roman" w:hAnsi="Times New Roman" w:cs="Times New Roman"/>
          <w:sz w:val="24"/>
          <w:szCs w:val="24"/>
        </w:rPr>
        <w:t xml:space="preserve"> услуг не оказыва</w:t>
      </w:r>
      <w:r w:rsidR="001B0974">
        <w:rPr>
          <w:rFonts w:ascii="Times New Roman" w:hAnsi="Times New Roman" w:cs="Times New Roman"/>
          <w:sz w:val="24"/>
          <w:szCs w:val="24"/>
        </w:rPr>
        <w:t>ет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10B7A" w:rsidRDefault="00110B7A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110B7A" w:rsidSect="00964F91">
      <w:pgSz w:w="11905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22B" w:rsidRDefault="008B422B" w:rsidP="004A1754">
      <w:pPr>
        <w:spacing w:after="0" w:line="240" w:lineRule="auto"/>
      </w:pPr>
      <w:r>
        <w:separator/>
      </w:r>
    </w:p>
  </w:endnote>
  <w:endnote w:type="continuationSeparator" w:id="0">
    <w:p w:rsidR="008B422B" w:rsidRDefault="008B422B" w:rsidP="004A1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22B" w:rsidRDefault="008B422B" w:rsidP="004A1754">
      <w:pPr>
        <w:spacing w:after="0" w:line="240" w:lineRule="auto"/>
      </w:pPr>
      <w:r>
        <w:separator/>
      </w:r>
    </w:p>
  </w:footnote>
  <w:footnote w:type="continuationSeparator" w:id="0">
    <w:p w:rsidR="008B422B" w:rsidRDefault="008B422B" w:rsidP="004A1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754"/>
    <w:rsid w:val="00033AEC"/>
    <w:rsid w:val="00057B14"/>
    <w:rsid w:val="00065ECD"/>
    <w:rsid w:val="00067683"/>
    <w:rsid w:val="000726C7"/>
    <w:rsid w:val="00084A07"/>
    <w:rsid w:val="000C350C"/>
    <w:rsid w:val="000C7F4A"/>
    <w:rsid w:val="00110B7A"/>
    <w:rsid w:val="001A0211"/>
    <w:rsid w:val="001B0974"/>
    <w:rsid w:val="0021540C"/>
    <w:rsid w:val="0026214A"/>
    <w:rsid w:val="00281827"/>
    <w:rsid w:val="003108DA"/>
    <w:rsid w:val="003670BA"/>
    <w:rsid w:val="003E1ABC"/>
    <w:rsid w:val="004A1754"/>
    <w:rsid w:val="00574238"/>
    <w:rsid w:val="0059163B"/>
    <w:rsid w:val="005D51B0"/>
    <w:rsid w:val="00795312"/>
    <w:rsid w:val="0079585D"/>
    <w:rsid w:val="007A4629"/>
    <w:rsid w:val="007E7CE6"/>
    <w:rsid w:val="00894A8D"/>
    <w:rsid w:val="008A51D2"/>
    <w:rsid w:val="008B422B"/>
    <w:rsid w:val="00985DC4"/>
    <w:rsid w:val="009F5B6D"/>
    <w:rsid w:val="00A16E78"/>
    <w:rsid w:val="00A24CA1"/>
    <w:rsid w:val="00A93977"/>
    <w:rsid w:val="00AC04FD"/>
    <w:rsid w:val="00B358F7"/>
    <w:rsid w:val="00BA008B"/>
    <w:rsid w:val="00BA17EE"/>
    <w:rsid w:val="00C32CDA"/>
    <w:rsid w:val="00D60F3E"/>
    <w:rsid w:val="00DB2EAA"/>
    <w:rsid w:val="00E20242"/>
    <w:rsid w:val="00E271CB"/>
    <w:rsid w:val="00EB3023"/>
    <w:rsid w:val="00F2505B"/>
    <w:rsid w:val="00F50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B0"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DB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E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726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a7">
    <w:name w:val="Balloon Text"/>
    <w:basedOn w:val="a"/>
    <w:link w:val="a8"/>
    <w:uiPriority w:val="99"/>
    <w:semiHidden/>
    <w:unhideWhenUsed/>
    <w:rsid w:val="00DB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E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F7FQ2G" TargetMode="External"/><Relationship Id="rId13" Type="http://schemas.openxmlformats.org/officeDocument/2006/relationships/hyperlink" Target="consultantplus://offline/ref=C0A0E3277F5C0716A96EEC2FA3ACC47D2F7F09E9C52C9F7DC54BE705607695010BBEEF7FEA03EBF87FQ9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A0E3277F5C0716A96EEC2FA3ACC47D257708E1C82FC277CD12EB076779CA160CF7E37EEA03E97FQ6G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A0E3277F5C0716A96EEC2FA3ACC47D2F7F09E9C52C9F7DC54BE705607695010BBEEF7FEA03EBF87FQ9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0A0E3277F5C0716A96EEC2FA3ACC47D2F7F09E9C52C9F7DC54BE705607695010BBEEF7FEA03EBFA7FQ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A0E3277F5C0716A96EEC2FA3ACC47D2F7F09E9C52C9F7DC54BE705607695010BBEEF7FEA03EBFD7FQ3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BC925-ED09-4DEC-A0BC-9FD181C6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3649</Words>
  <Characters>20801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2</cp:revision>
  <cp:lastPrinted>2019-10-23T00:02:00Z</cp:lastPrinted>
  <dcterms:created xsi:type="dcterms:W3CDTF">2020-08-28T03:18:00Z</dcterms:created>
  <dcterms:modified xsi:type="dcterms:W3CDTF">2020-08-28T03:18:00Z</dcterms:modified>
</cp:coreProperties>
</file>